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sz w:val="26"/>
          <w:szCs w:val="26"/>
          <w:rtl w:val="0"/>
        </w:rPr>
        <w:t xml:space="preserve">ANEXO 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sz w:val="26"/>
          <w:szCs w:val="26"/>
          <w:rtl w:val="0"/>
        </w:rPr>
        <w:t xml:space="preserve">DECLARAÇÃO PARA COTAS (ÉTNICO-RACIAL)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120" w:right="120" w:firstLine="0"/>
        <w:jc w:val="center"/>
        <w:rPr>
          <w:rFonts w:ascii="Calibri" w:cs="Calibri" w:eastAsia="Calibri" w:hAnsi="Calibri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sz w:val="27"/>
          <w:szCs w:val="27"/>
          <w:rtl w:val="0"/>
        </w:rPr>
        <w:t xml:space="preserve">(Para agentes culturais optantes pelas cotas étnico-raciais – pessoas negras ou pessoas indígenas)</w:t>
      </w:r>
    </w:p>
    <w:p w:rsidR="00000000" w:rsidDel="00000000" w:rsidP="00000000" w:rsidRDefault="00000000" w:rsidRPr="00000000" w14:paraId="00000005">
      <w:pPr>
        <w:spacing w:line="240" w:lineRule="auto"/>
        <w:ind w:left="120" w:right="120" w:firstLine="0"/>
        <w:jc w:val="center"/>
        <w:rPr>
          <w:rFonts w:ascii="Calibri" w:cs="Calibri" w:eastAsia="Calibri" w:hAnsi="Calibri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pessoa NEGRA OU INDÍGENA).</w:t>
      </w:r>
    </w:p>
    <w:p w:rsidR="00000000" w:rsidDel="00000000" w:rsidP="00000000" w:rsidRDefault="00000000" w:rsidRPr="00000000" w14:paraId="00000007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8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Araxá, ________ de _____________ de____________.</w:t>
      </w:r>
    </w:p>
    <w:p w:rsidR="00000000" w:rsidDel="00000000" w:rsidP="00000000" w:rsidRDefault="00000000" w:rsidRPr="00000000" w14:paraId="0000000A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left="119" w:right="119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0D">
      <w:pPr>
        <w:spacing w:line="360" w:lineRule="auto"/>
        <w:ind w:left="119" w:right="119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0E">
      <w:pPr>
        <w:spacing w:line="360" w:lineRule="auto"/>
        <w:ind w:left="119" w:right="119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 DECLARANTE</w:t>
      </w:r>
    </w:p>
    <w:p w:rsidR="00000000" w:rsidDel="00000000" w:rsidP="00000000" w:rsidRDefault="00000000" w:rsidRPr="00000000" w14:paraId="0000000F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4552950</wp:posOffset>
            </wp:positionH>
            <wp:positionV relativeFrom="paragraph">
              <wp:posOffset>2800393</wp:posOffset>
            </wp:positionV>
            <wp:extent cx="1987387" cy="521168"/>
            <wp:effectExtent b="0" l="0" r="0" t="0"/>
            <wp:wrapNone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7387" cy="52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5219700</wp:posOffset>
          </wp:positionH>
          <wp:positionV relativeFrom="paragraph">
            <wp:posOffset>-257174</wp:posOffset>
          </wp:positionV>
          <wp:extent cx="1131400" cy="885825"/>
          <wp:effectExtent b="0" l="0" r="0" t="0"/>
          <wp:wrapNone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1400" cy="885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-42862</wp:posOffset>
          </wp:positionV>
          <wp:extent cx="1244600" cy="666750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44600" cy="6667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1409700</wp:posOffset>
          </wp:positionH>
          <wp:positionV relativeFrom="paragraph">
            <wp:posOffset>-190499</wp:posOffset>
          </wp:positionV>
          <wp:extent cx="2509838" cy="755650"/>
          <wp:effectExtent b="0" l="0" r="0" t="0"/>
          <wp:wrapNone/>
          <wp:docPr descr="Fundação Cultural Calmon Barreto" id="3" name="image1.png"/>
          <a:graphic>
            <a:graphicData uri="http://schemas.openxmlformats.org/drawingml/2006/picture">
              <pic:pic>
                <pic:nvPicPr>
                  <pic:cNvPr descr="Fundação Cultural Calmon Barreto"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9838" cy="755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